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FA" w:rsidRDefault="00FD77FA" w:rsidP="008C1B6F">
      <w:pPr>
        <w:jc w:val="both"/>
        <w:rPr>
          <w:b/>
          <w:sz w:val="28"/>
          <w:szCs w:val="28"/>
          <w:lang w:val="uk-UA"/>
        </w:rPr>
      </w:pPr>
      <w:r w:rsidRPr="002B603B">
        <w:rPr>
          <w:b/>
          <w:sz w:val="28"/>
          <w:szCs w:val="28"/>
          <w:lang w:val="uk-UA"/>
        </w:rPr>
        <w:t>Котли виробництва СТ «ТД «</w:t>
      </w:r>
      <w:proofErr w:type="spellStart"/>
      <w:r w:rsidRPr="002B603B">
        <w:rPr>
          <w:b/>
          <w:sz w:val="28"/>
          <w:szCs w:val="28"/>
          <w:lang w:val="uk-UA"/>
        </w:rPr>
        <w:t>Ідмар</w:t>
      </w:r>
      <w:proofErr w:type="spellEnd"/>
      <w:r w:rsidRPr="002B603B">
        <w:rPr>
          <w:b/>
          <w:sz w:val="28"/>
          <w:szCs w:val="28"/>
          <w:lang w:val="uk-UA"/>
        </w:rPr>
        <w:t xml:space="preserve"> </w:t>
      </w:r>
      <w:r w:rsidR="002B603B">
        <w:rPr>
          <w:b/>
          <w:sz w:val="28"/>
          <w:szCs w:val="28"/>
          <w:lang w:val="uk-UA"/>
        </w:rPr>
        <w:t>Україна»</w:t>
      </w:r>
      <w:r w:rsidR="002B603B">
        <w:rPr>
          <w:b/>
        </w:rPr>
        <w:t xml:space="preserve">                </w:t>
      </w:r>
      <w:r w:rsidRPr="002B603B">
        <w:rPr>
          <w:b/>
          <w:sz w:val="28"/>
          <w:szCs w:val="28"/>
        </w:rPr>
        <w:t xml:space="preserve">             </w:t>
      </w:r>
      <w:r w:rsidRPr="00014D22">
        <w:rPr>
          <w:b/>
          <w:sz w:val="28"/>
          <w:szCs w:val="28"/>
        </w:rPr>
        <w:t>12</w:t>
      </w:r>
      <w:r>
        <w:rPr>
          <w:b/>
          <w:sz w:val="28"/>
          <w:szCs w:val="28"/>
          <w:lang w:val="uk-UA"/>
        </w:rPr>
        <w:t xml:space="preserve"> вересня</w:t>
      </w:r>
      <w:r w:rsidRPr="001F4DA7">
        <w:rPr>
          <w:b/>
          <w:sz w:val="28"/>
          <w:szCs w:val="28"/>
          <w:lang w:val="uk-UA"/>
        </w:rPr>
        <w:t xml:space="preserve"> 2018 року</w:t>
      </w:r>
    </w:p>
    <w:p w:rsidR="002B603B" w:rsidRDefault="002B603B" w:rsidP="008C1B6F">
      <w:pPr>
        <w:jc w:val="both"/>
        <w:rPr>
          <w:b/>
          <w:sz w:val="28"/>
          <w:szCs w:val="28"/>
          <w:lang w:val="uk-UA"/>
        </w:rPr>
      </w:pPr>
    </w:p>
    <w:p w:rsidR="002B603B" w:rsidRPr="001F4DA7" w:rsidRDefault="002B603B" w:rsidP="008C1B6F">
      <w:pPr>
        <w:jc w:val="both"/>
        <w:rPr>
          <w:b/>
          <w:lang w:val="uk-UA"/>
        </w:rPr>
      </w:pPr>
    </w:p>
    <w:p w:rsidR="00EB2898" w:rsidRDefault="00FD77FA" w:rsidP="008C1B6F">
      <w:pPr>
        <w:ind w:firstLine="709"/>
        <w:jc w:val="both"/>
      </w:pPr>
      <w:r w:rsidRPr="001C7C81">
        <w:rPr>
          <w:b/>
          <w:lang w:val="uk-UA"/>
        </w:rPr>
        <w:t>Твердопаливні сталеві котли та парогенератори на всі види твердого палива з подовженим періодом роботи на одній загрузці</w:t>
      </w:r>
      <w:r>
        <w:rPr>
          <w:b/>
          <w:lang w:val="uk-UA"/>
        </w:rPr>
        <w:t>,  автоматичним регулюванням подачі повітря для  процесу горіння</w:t>
      </w:r>
      <w:r w:rsidRPr="001C7C81">
        <w:rPr>
          <w:b/>
          <w:lang w:val="uk-UA"/>
        </w:rPr>
        <w:t xml:space="preserve"> </w:t>
      </w:r>
      <w:r>
        <w:rPr>
          <w:b/>
          <w:lang w:val="uk-UA"/>
        </w:rPr>
        <w:t>.</w:t>
      </w:r>
    </w:p>
    <w:p w:rsidR="00B90935" w:rsidRPr="00FD77FA" w:rsidRDefault="00B90935" w:rsidP="008C1B6F">
      <w:pPr>
        <w:jc w:val="both"/>
        <w:rPr>
          <w:lang w:val="uk-UA"/>
        </w:rPr>
      </w:pP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85"/>
      </w:tblGrid>
      <w:tr w:rsidR="009F7735" w:rsidRPr="001C7C81" w:rsidTr="00F81F10">
        <w:trPr>
          <w:trHeight w:val="293"/>
          <w:jc w:val="center"/>
        </w:trPr>
        <w:tc>
          <w:tcPr>
            <w:tcW w:w="3823" w:type="dxa"/>
            <w:gridSpan w:val="2"/>
            <w:vMerge w:val="restart"/>
          </w:tcPr>
          <w:p w:rsidR="009F7735" w:rsidRDefault="009F7735" w:rsidP="009F77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Котли моделі</w:t>
            </w:r>
          </w:p>
          <w:p w:rsidR="009F7735" w:rsidRPr="001C7C81" w:rsidRDefault="009F7735" w:rsidP="009F77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УКС</w:t>
            </w:r>
          </w:p>
        </w:tc>
      </w:tr>
      <w:tr w:rsidR="009F7735" w:rsidRPr="001C7C81" w:rsidTr="00F81F10">
        <w:trPr>
          <w:trHeight w:val="293"/>
          <w:jc w:val="center"/>
        </w:trPr>
        <w:tc>
          <w:tcPr>
            <w:tcW w:w="3823" w:type="dxa"/>
            <w:gridSpan w:val="2"/>
            <w:vMerge/>
          </w:tcPr>
          <w:p w:rsidR="009F7735" w:rsidRPr="001C7C81" w:rsidRDefault="009F7735" w:rsidP="00AC743B">
            <w:pPr>
              <w:jc w:val="center"/>
              <w:rPr>
                <w:b/>
                <w:lang w:val="uk-UA"/>
              </w:rPr>
            </w:pPr>
          </w:p>
        </w:tc>
      </w:tr>
      <w:tr w:rsidR="009F7735" w:rsidRPr="00D81DD5" w:rsidTr="00F81F10">
        <w:trPr>
          <w:jc w:val="center"/>
        </w:trPr>
        <w:tc>
          <w:tcPr>
            <w:tcW w:w="1838" w:type="dxa"/>
          </w:tcPr>
          <w:p w:rsidR="00F81F10" w:rsidRDefault="00F81F10" w:rsidP="00F81F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Потужність</w:t>
            </w:r>
          </w:p>
          <w:p w:rsidR="009F7735" w:rsidRPr="001C7C81" w:rsidRDefault="00F81F10" w:rsidP="00F81F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кВт</w:t>
            </w:r>
          </w:p>
        </w:tc>
        <w:tc>
          <w:tcPr>
            <w:tcW w:w="1985" w:type="dxa"/>
          </w:tcPr>
          <w:p w:rsidR="00F81F10" w:rsidRDefault="00F81F10" w:rsidP="00F81F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</w:t>
            </w:r>
          </w:p>
          <w:p w:rsidR="009F7735" w:rsidRPr="00D81DD5" w:rsidRDefault="00F81F10" w:rsidP="00F81F1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грн</w:t>
            </w:r>
          </w:p>
        </w:tc>
      </w:tr>
      <w:tr w:rsidR="009F7735" w:rsidRPr="00D81DD5" w:rsidTr="00F81F10">
        <w:trPr>
          <w:jc w:val="center"/>
        </w:trPr>
        <w:tc>
          <w:tcPr>
            <w:tcW w:w="1838" w:type="dxa"/>
          </w:tcPr>
          <w:p w:rsidR="009F7735" w:rsidRPr="001C7C81" w:rsidRDefault="009F7735" w:rsidP="00F81F10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10 кВт</w:t>
            </w:r>
          </w:p>
        </w:tc>
        <w:tc>
          <w:tcPr>
            <w:tcW w:w="1985" w:type="dxa"/>
          </w:tcPr>
          <w:p w:rsidR="009F7735" w:rsidRPr="00D81DD5" w:rsidRDefault="009F7735" w:rsidP="00F81F10">
            <w:pPr>
              <w:jc w:val="center"/>
              <w:rPr>
                <w:b/>
              </w:rPr>
            </w:pPr>
            <w:r w:rsidRPr="00D81DD5">
              <w:rPr>
                <w:b/>
              </w:rPr>
              <w:t>10773</w:t>
            </w:r>
            <w:r>
              <w:rPr>
                <w:b/>
              </w:rPr>
              <w:t>грн</w:t>
            </w:r>
          </w:p>
        </w:tc>
      </w:tr>
      <w:tr w:rsidR="009F7735" w:rsidRPr="00D81DD5" w:rsidTr="00F81F10">
        <w:trPr>
          <w:jc w:val="center"/>
        </w:trPr>
        <w:tc>
          <w:tcPr>
            <w:tcW w:w="1838" w:type="dxa"/>
          </w:tcPr>
          <w:p w:rsidR="009F7735" w:rsidRPr="001C7C81" w:rsidRDefault="009F7735" w:rsidP="00F81F10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13 кВт</w:t>
            </w:r>
          </w:p>
        </w:tc>
        <w:tc>
          <w:tcPr>
            <w:tcW w:w="1985" w:type="dxa"/>
          </w:tcPr>
          <w:p w:rsidR="009F7735" w:rsidRPr="00D81DD5" w:rsidRDefault="009F7735" w:rsidP="00F81F10">
            <w:pPr>
              <w:jc w:val="center"/>
              <w:rPr>
                <w:b/>
              </w:rPr>
            </w:pPr>
            <w:r w:rsidRPr="00D81DD5">
              <w:rPr>
                <w:b/>
              </w:rPr>
              <w:t>11907</w:t>
            </w:r>
            <w:r>
              <w:rPr>
                <w:b/>
              </w:rPr>
              <w:t>грн</w:t>
            </w:r>
          </w:p>
        </w:tc>
      </w:tr>
      <w:tr w:rsidR="009F7735" w:rsidRPr="00D81DD5" w:rsidTr="00F81F10">
        <w:trPr>
          <w:jc w:val="center"/>
        </w:trPr>
        <w:tc>
          <w:tcPr>
            <w:tcW w:w="1838" w:type="dxa"/>
          </w:tcPr>
          <w:p w:rsidR="009F7735" w:rsidRPr="001C7C81" w:rsidRDefault="009F7735" w:rsidP="00F81F10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17 кВт</w:t>
            </w:r>
          </w:p>
        </w:tc>
        <w:tc>
          <w:tcPr>
            <w:tcW w:w="1985" w:type="dxa"/>
          </w:tcPr>
          <w:p w:rsidR="009F7735" w:rsidRPr="00D81DD5" w:rsidRDefault="009F7735" w:rsidP="00F81F10">
            <w:pPr>
              <w:jc w:val="center"/>
              <w:rPr>
                <w:b/>
              </w:rPr>
            </w:pPr>
            <w:r w:rsidRPr="00D81DD5">
              <w:rPr>
                <w:b/>
              </w:rPr>
              <w:t>13948</w:t>
            </w:r>
            <w:r>
              <w:rPr>
                <w:b/>
              </w:rPr>
              <w:t>грн</w:t>
            </w:r>
          </w:p>
        </w:tc>
      </w:tr>
      <w:tr w:rsidR="009F7735" w:rsidRPr="001C7C81" w:rsidTr="00F81F10">
        <w:trPr>
          <w:jc w:val="center"/>
        </w:trPr>
        <w:tc>
          <w:tcPr>
            <w:tcW w:w="1838" w:type="dxa"/>
          </w:tcPr>
          <w:p w:rsidR="009F7735" w:rsidRPr="001C7C81" w:rsidRDefault="009F7735" w:rsidP="00F81F10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1985" w:type="dxa"/>
          </w:tcPr>
          <w:p w:rsidR="009F7735" w:rsidRPr="001C7C81" w:rsidRDefault="009F7735" w:rsidP="00F81F10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  <w:tr w:rsidR="009F7735" w:rsidRPr="001C7C81" w:rsidTr="00F81F10">
        <w:trPr>
          <w:jc w:val="center"/>
        </w:trPr>
        <w:tc>
          <w:tcPr>
            <w:tcW w:w="1838" w:type="dxa"/>
          </w:tcPr>
          <w:p w:rsidR="009F7735" w:rsidRPr="001C7C81" w:rsidRDefault="009F7735" w:rsidP="00F81F10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1985" w:type="dxa"/>
          </w:tcPr>
          <w:p w:rsidR="009F7735" w:rsidRPr="001C7C81" w:rsidRDefault="009F7735" w:rsidP="00F81F10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</w:tbl>
    <w:p w:rsidR="00B90935" w:rsidRDefault="00B90935" w:rsidP="00B90935">
      <w:pPr>
        <w:jc w:val="both"/>
        <w:rPr>
          <w:lang w:val="uk-UA"/>
        </w:rPr>
      </w:pPr>
    </w:p>
    <w:p w:rsidR="009F7735" w:rsidRPr="009F7735" w:rsidRDefault="009F7735" w:rsidP="00B90935">
      <w:pPr>
        <w:jc w:val="both"/>
        <w:rPr>
          <w:lang w:val="uk-UA"/>
        </w:rPr>
      </w:pPr>
    </w:p>
    <w:p w:rsidR="00B90935" w:rsidRPr="001C7C81" w:rsidRDefault="00F81F10" w:rsidP="00B90935">
      <w:pPr>
        <w:rPr>
          <w:b/>
          <w:lang w:val="uk-UA"/>
        </w:rPr>
      </w:pPr>
      <w:r w:rsidRPr="001C7C81">
        <w:rPr>
          <w:b/>
          <w:lang w:val="uk-UA"/>
        </w:rPr>
        <w:t>Модель УКС – звичайний твердопаливний котел</w:t>
      </w:r>
      <w:r>
        <w:rPr>
          <w:b/>
          <w:lang w:val="uk-UA"/>
        </w:rPr>
        <w:t>, що розрахований</w:t>
      </w:r>
      <w:r w:rsidRPr="001C7C81">
        <w:rPr>
          <w:b/>
          <w:lang w:val="uk-UA"/>
        </w:rPr>
        <w:t xml:space="preserve"> на всі види твердого палива.</w:t>
      </w:r>
    </w:p>
    <w:p w:rsidR="00B90935" w:rsidRPr="00B90935" w:rsidRDefault="00B90935" w:rsidP="00B90935">
      <w:pPr>
        <w:rPr>
          <w:b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Детальна інформація на нашому сайті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03" w:type="dxa"/>
          </w:tcPr>
          <w:p w:rsidR="00B90935" w:rsidRDefault="00F81F10" w:rsidP="00B90935">
            <w:pPr>
              <w:jc w:val="both"/>
              <w:rPr>
                <w:lang w:val="uk-UA"/>
              </w:rPr>
            </w:pPr>
            <w:hyperlink r:id="rId4" w:history="1">
              <w:r w:rsidR="00B90935" w:rsidRPr="00B90935">
                <w:rPr>
                  <w:rStyle w:val="a4"/>
                  <w:b/>
                  <w:lang w:val="en-US"/>
                </w:rPr>
                <w:t>WWW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uk-UA"/>
                </w:rPr>
                <w:t xml:space="preserve"> </w:t>
              </w:r>
              <w:r w:rsidR="00B90935" w:rsidRPr="00B90935">
                <w:rPr>
                  <w:rStyle w:val="a4"/>
                  <w:b/>
                  <w:lang w:val="en-US"/>
                </w:rPr>
                <w:t>IDMAR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en-US"/>
                </w:rPr>
                <w:t>COM</w:t>
              </w:r>
              <w:r w:rsidR="00B90935" w:rsidRPr="00B90935">
                <w:rPr>
                  <w:rStyle w:val="a4"/>
                  <w:b/>
                </w:rPr>
                <w:t>.</w:t>
              </w:r>
              <w:r w:rsidR="00B90935" w:rsidRPr="00B90935">
                <w:rPr>
                  <w:rStyle w:val="a4"/>
                  <w:b/>
                  <w:lang w:val="en-US"/>
                </w:rPr>
                <w:t>UA</w:t>
              </w:r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Електронна адреса:</w:t>
            </w:r>
          </w:p>
        </w:tc>
        <w:tc>
          <w:tcPr>
            <w:tcW w:w="5103" w:type="dxa"/>
          </w:tcPr>
          <w:p w:rsidR="00B90935" w:rsidRDefault="00F81F10" w:rsidP="00B90935">
            <w:pPr>
              <w:jc w:val="both"/>
              <w:rPr>
                <w:lang w:val="uk-UA"/>
              </w:rPr>
            </w:pPr>
            <w:hyperlink r:id="rId5" w:history="1">
              <w:r w:rsidR="00B90935" w:rsidRPr="001C7C81">
                <w:rPr>
                  <w:rStyle w:val="a4"/>
                  <w:b/>
                  <w:lang w:val="en-US"/>
                </w:rPr>
                <w:t>info</w:t>
              </w:r>
              <w:r w:rsidR="00B90935" w:rsidRPr="001C7C81">
                <w:rPr>
                  <w:rStyle w:val="a4"/>
                  <w:b/>
                </w:rPr>
                <w:t>@</w:t>
              </w:r>
              <w:proofErr w:type="spellStart"/>
              <w:r w:rsidR="00B90935" w:rsidRPr="001C7C81">
                <w:rPr>
                  <w:rStyle w:val="a4"/>
                  <w:b/>
                  <w:lang w:val="en-US"/>
                </w:rPr>
                <w:t>idmar</w:t>
              </w:r>
              <w:proofErr w:type="spellEnd"/>
              <w:r w:rsidR="00B90935" w:rsidRPr="001C7C81">
                <w:rPr>
                  <w:rStyle w:val="a4"/>
                  <w:b/>
                </w:rPr>
                <w:t>.</w:t>
              </w:r>
              <w:r w:rsidR="00B90935" w:rsidRPr="001C7C81">
                <w:rPr>
                  <w:rStyle w:val="a4"/>
                  <w:b/>
                  <w:lang w:val="en-US"/>
                </w:rPr>
                <w:t>com</w:t>
              </w:r>
              <w:r w:rsidR="00B90935" w:rsidRPr="001C7C81">
                <w:rPr>
                  <w:rStyle w:val="a4"/>
                  <w:b/>
                </w:rPr>
                <w:t>.</w:t>
              </w:r>
              <w:proofErr w:type="spellStart"/>
              <w:r w:rsidR="00B90935" w:rsidRPr="001C7C81">
                <w:rPr>
                  <w:rStyle w:val="a4"/>
                  <w:b/>
                  <w:lang w:val="en-US"/>
                </w:rPr>
                <w:t>ua</w:t>
              </w:r>
              <w:proofErr w:type="spellEnd"/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B90935" w:rsidRDefault="00F81F10" w:rsidP="00B90935">
            <w:pPr>
              <w:jc w:val="both"/>
              <w:rPr>
                <w:lang w:val="uk-UA"/>
              </w:rPr>
            </w:pPr>
            <w:hyperlink r:id="rId6" w:history="1">
              <w:r w:rsidR="00B90935" w:rsidRPr="005E1B80">
                <w:rPr>
                  <w:rStyle w:val="a4"/>
                  <w:b/>
                  <w:lang w:val="en-US"/>
                </w:rPr>
                <w:t>idmar</w:t>
              </w:r>
              <w:r w:rsidR="00B90935" w:rsidRPr="005E1B80">
                <w:rPr>
                  <w:rStyle w:val="a4"/>
                  <w:b/>
                </w:rPr>
                <w:t>_</w:t>
              </w:r>
              <w:r w:rsidR="00B90935" w:rsidRPr="005E1B80">
                <w:rPr>
                  <w:rStyle w:val="a4"/>
                  <w:b/>
                  <w:lang w:val="en-US"/>
                </w:rPr>
                <w:t>bms</w:t>
              </w:r>
              <w:r w:rsidR="00B90935" w:rsidRPr="005E1B80">
                <w:rPr>
                  <w:rStyle w:val="a4"/>
                  <w:b/>
                </w:rPr>
                <w:t>@ukr.</w:t>
              </w:r>
              <w:r w:rsidR="00B90935" w:rsidRPr="005E1B80">
                <w:rPr>
                  <w:rStyle w:val="a4"/>
                  <w:b/>
                  <w:lang w:val="en-US"/>
                </w:rPr>
                <w:t>net</w:t>
              </w:r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Контактні телефони:</w:t>
            </w: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(044) 400 99 23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(098) 228 98 48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(066) 266 67 62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Pr="001C7C81" w:rsidRDefault="00B90935" w:rsidP="00B90935">
            <w:pPr>
              <w:jc w:val="both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(073) 178 38 9</w:t>
            </w:r>
            <w:r w:rsidRPr="00B90935">
              <w:rPr>
                <w:b/>
              </w:rPr>
              <w:t>0</w:t>
            </w:r>
          </w:p>
        </w:tc>
      </w:tr>
    </w:tbl>
    <w:p w:rsidR="00B90935" w:rsidRPr="00B90935" w:rsidRDefault="00B90935" w:rsidP="00B90935">
      <w:pPr>
        <w:jc w:val="both"/>
        <w:rPr>
          <w:lang w:val="uk-UA"/>
        </w:rPr>
      </w:pPr>
    </w:p>
    <w:sectPr w:rsidR="00B90935" w:rsidRPr="00B90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4"/>
    <w:rsid w:val="00177A94"/>
    <w:rsid w:val="002B603B"/>
    <w:rsid w:val="008C1B6F"/>
    <w:rsid w:val="009F7735"/>
    <w:rsid w:val="00B90935"/>
    <w:rsid w:val="00EB2898"/>
    <w:rsid w:val="00F81F10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2999"/>
  <w15:chartTrackingRefBased/>
  <w15:docId w15:val="{F219DD28-83D7-4841-AEF8-BC23784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35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935"/>
    <w:pPr>
      <w:spacing w:after="0" w:line="240" w:lineRule="auto"/>
    </w:pPr>
    <w:rPr>
      <w:rFonts w:eastAsiaTheme="minorEastAsia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mar_bms@ukr.net" TargetMode="External"/><Relationship Id="rId5" Type="http://schemas.openxmlformats.org/officeDocument/2006/relationships/hyperlink" Target="mailto:info@idmar.com.ua" TargetMode="External"/><Relationship Id="rId4" Type="http://schemas.openxmlformats.org/officeDocument/2006/relationships/hyperlink" Target="https://idmar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2018-09-14T08:09:00Z</dcterms:created>
  <dcterms:modified xsi:type="dcterms:W3CDTF">2018-09-14T08:16:00Z</dcterms:modified>
</cp:coreProperties>
</file>